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3E" w:rsidRPr="0045765B" w:rsidRDefault="00D15A3E" w:rsidP="00D15A3E">
      <w:pPr>
        <w:pStyle w:val="Bodytext40"/>
        <w:shd w:val="clear" w:color="auto" w:fill="auto"/>
        <w:tabs>
          <w:tab w:val="right" w:pos="9294"/>
        </w:tabs>
        <w:spacing w:before="0"/>
        <w:ind w:left="3120" w:right="1180"/>
        <w:rPr>
          <w:sz w:val="28"/>
          <w:szCs w:val="28"/>
        </w:rPr>
      </w:pPr>
      <w:r w:rsidRPr="0045765B">
        <w:rPr>
          <w:rStyle w:val="Bodytext411"/>
          <w:sz w:val="28"/>
          <w:szCs w:val="28"/>
        </w:rPr>
        <w:t xml:space="preserve">ТЕХНИЧЕСКОЕ  ЗАДАНИЕ  </w:t>
      </w:r>
    </w:p>
    <w:p w:rsidR="00D15A3E" w:rsidRPr="0045765B" w:rsidRDefault="00D15A3E">
      <w:pPr>
        <w:rPr>
          <w:rFonts w:ascii="Times New Roman" w:hAnsi="Times New Roman" w:cs="Times New Roman"/>
        </w:rPr>
      </w:pPr>
    </w:p>
    <w:p w:rsidR="005F6B42" w:rsidRPr="005F6B42" w:rsidRDefault="005F6B42" w:rsidP="005F6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3D7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63D74"/>
          <w:sz w:val="18"/>
          <w:szCs w:val="18"/>
          <w:lang w:eastAsia="ru-RU"/>
        </w:rPr>
        <w:t xml:space="preserve"> </w:t>
      </w:r>
    </w:p>
    <w:p w:rsidR="005F6B42" w:rsidRPr="005F6B42" w:rsidRDefault="005F6B42" w:rsidP="00E3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3D74"/>
          <w:sz w:val="17"/>
          <w:szCs w:val="17"/>
          <w:lang w:eastAsia="ru-RU"/>
        </w:rPr>
      </w:pPr>
    </w:p>
    <w:p w:rsidR="00982663" w:rsidRPr="00C3105E" w:rsidRDefault="005F6B42" w:rsidP="00E3729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3D74"/>
          <w:sz w:val="24"/>
          <w:szCs w:val="24"/>
          <w:lang w:eastAsia="ru-RU"/>
        </w:rPr>
      </w:pPr>
      <w:r w:rsidRPr="00C3105E">
        <w:rPr>
          <w:rFonts w:ascii="Times New Roman" w:eastAsia="Times New Roman" w:hAnsi="Times New Roman" w:cs="Times New Roman"/>
          <w:b/>
          <w:bCs/>
          <w:color w:val="163D74"/>
          <w:sz w:val="24"/>
          <w:szCs w:val="24"/>
          <w:lang w:eastAsia="ru-RU"/>
        </w:rPr>
        <w:t>Веревка пожарная спасательная ВПС-50</w:t>
      </w:r>
    </w:p>
    <w:p w:rsidR="00E3729E" w:rsidRDefault="00982663" w:rsidP="00E372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="00E3729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</w:t>
      </w:r>
    </w:p>
    <w:p w:rsidR="00E3729E" w:rsidRPr="005F6B42" w:rsidRDefault="00E3729E" w:rsidP="00E372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3D74"/>
          <w:sz w:val="17"/>
          <w:szCs w:val="17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</w:t>
      </w:r>
      <w:r w:rsidR="009826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>
        <w:rPr>
          <w:rStyle w:val="a5"/>
          <w:rFonts w:ascii="Arial" w:hAnsi="Arial" w:cs="Arial"/>
          <w:color w:val="333333"/>
          <w:sz w:val="23"/>
          <w:szCs w:val="23"/>
        </w:rPr>
        <w:t>Веревка пожарная спасательная ВПС-50</w:t>
      </w:r>
      <w:r>
        <w:rPr>
          <w:rFonts w:ascii="Arial" w:hAnsi="Arial" w:cs="Arial"/>
          <w:color w:val="333333"/>
          <w:sz w:val="23"/>
          <w:szCs w:val="23"/>
        </w:rPr>
        <w:t>— служит для проведения первоочередных аварийно-спасательных работ при тушении пожаров и ликвидации аварийных ситуаций.</w:t>
      </w:r>
      <w:r w:rsidRPr="00E3729E">
        <w:rPr>
          <w:rFonts w:ascii="Times New Roman" w:eastAsia="Times New Roman" w:hAnsi="Times New Roman" w:cs="Times New Roman"/>
          <w:color w:val="163D7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63D74"/>
          <w:sz w:val="24"/>
          <w:szCs w:val="24"/>
          <w:lang w:eastAsia="ru-RU"/>
        </w:rPr>
        <w:t xml:space="preserve"> </w:t>
      </w:r>
    </w:p>
    <w:p w:rsidR="00982663" w:rsidRDefault="00E3729E" w:rsidP="00982663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3"/>
          <w:szCs w:val="23"/>
        </w:rPr>
        <w:t xml:space="preserve"> Веревка пожарная спасательная ВПС используется как в помещениях, так и на открытом воздухе при температуре окружающей среды от -40 до +50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°С</w:t>
      </w:r>
      <w:proofErr w:type="gramEnd"/>
      <w:r w:rsidR="009826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</w:t>
      </w:r>
    </w:p>
    <w:p w:rsidR="00982663" w:rsidRDefault="00982663" w:rsidP="005F6B42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82663" w:rsidRPr="00745B54" w:rsidRDefault="00982663" w:rsidP="005F6B42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2</w:t>
      </w: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ссылки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 </w:t>
      </w:r>
      <w:proofErr w:type="gramStart"/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 1.0-2004. Стандартизация в Российской Федерации. Основные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 </w:t>
      </w:r>
      <w:proofErr w:type="gramStart"/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 15.201-2000. 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2.601-2006. ЕСКД. Эксплуатационные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15150-69*. Машины, приборы и другие технические изделия. Исполнение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19030-73*. Коуши. Конструкция и размеры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663" w:rsidRPr="00745B54" w:rsidRDefault="00982663" w:rsidP="009826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25552-82*. Изделия крученые и плетеные. Методы испытаний.</w:t>
      </w:r>
    </w:p>
    <w:p w:rsid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63D74"/>
          <w:sz w:val="24"/>
          <w:szCs w:val="24"/>
          <w:lang w:eastAsia="ru-RU"/>
        </w:rPr>
      </w:pPr>
      <w:r w:rsidRPr="00745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 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 Если ссылочный документ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</w:t>
      </w:r>
    </w:p>
    <w:p w:rsid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Calibri" w:eastAsia="Calibri" w:hAnsi="Calibri" w:cs="Calibri"/>
        </w:rPr>
      </w:pPr>
    </w:p>
    <w:p w:rsidR="00982663" w:rsidRP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3. Термины, определения и сокращения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3.1. Веревка пожарная спасательная (ВПС): веревка, предназначенная для страховки пожарных при тушении пожаров и </w:t>
      </w:r>
      <w:proofErr w:type="gramStart"/>
      <w:r w:rsidRPr="00982663">
        <w:rPr>
          <w:rFonts w:ascii="Times New Roman" w:eastAsia="Calibri" w:hAnsi="Times New Roman" w:cs="Times New Roman"/>
          <w:sz w:val="24"/>
          <w:szCs w:val="24"/>
        </w:rPr>
        <w:t>проведения</w:t>
      </w:r>
      <w:proofErr w:type="gramEnd"/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 связанных с ними аварийно-спасательных работ.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3.2. Коуш: конструктивный элемент веревки, предназначенный для заделки ее конца с целью образования петли.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 Технические требования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4.1. Разрывная нагрузка веревки должна составлять не менее 10 </w:t>
      </w:r>
      <w:proofErr w:type="spellStart"/>
      <w:r w:rsidRPr="00982663">
        <w:rPr>
          <w:rFonts w:ascii="Times New Roman" w:eastAsia="Calibri" w:hAnsi="Times New Roman" w:cs="Times New Roman"/>
          <w:sz w:val="24"/>
          <w:szCs w:val="24"/>
        </w:rPr>
        <w:t>кН.</w:t>
      </w:r>
      <w:proofErr w:type="spellEnd"/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4.2. Показатель жесткости веревки должен быть не более 0,25 м.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4.3. Относительное удлинение шнура веревки должно находиться в диапазоне от 11% до 45%.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4.4. Длина веревки   ВПС-50 должна составлять не менее 50 м.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4.5. Диаметр шнура веревки должен составлять (11 +/- 1) мм.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4.6. Масса веревки:</w:t>
      </w:r>
      <w:r w:rsidR="005F6B42" w:rsidRPr="005F6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B42" w:rsidRPr="00982663">
        <w:rPr>
          <w:rFonts w:ascii="Times New Roman" w:eastAsia="Calibri" w:hAnsi="Times New Roman" w:cs="Times New Roman"/>
          <w:sz w:val="24"/>
          <w:szCs w:val="24"/>
        </w:rPr>
        <w:t>ВПС-50 - не более 4,5 кг.</w:t>
      </w:r>
    </w:p>
    <w:p w:rsidR="00982663" w:rsidRPr="00982663" w:rsidRDefault="005F6B42" w:rsidP="005F6B42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4.7. Статическая разрывная нагрузка веревки должна быть не менее 7,5 кН после воздействия на нее: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а) температуры окружающей среды (450 +/- 10) °C в течение не менее 10 </w:t>
      </w:r>
      <w:proofErr w:type="gramStart"/>
      <w:r w:rsidRPr="0098266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826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б) металлического стержня, нагретого до температуры (450 +/- 10) °C, в течение не менее 30 </w:t>
      </w:r>
      <w:proofErr w:type="gramStart"/>
      <w:r w:rsidRPr="0098266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826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в) открытого пламени в течение не менее 30 с.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4.8. Статическая разрывная нагрузка веревки должна быть не менее 10 кН при температурах минус (40 +/- 1) °C, (40 +/- 1) °C.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4.9. Веревка должна выдерживать динамическую нагрузку, возникающую при падении груза массой (100 +/- 5) кг с высоты (2,00 +/- 0,05) м.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4.10. Веревка должна сохранять прочностные свойства и внешний вид при воздействии на нее воды и растворов поверхностно-активных веществ (5%-</w:t>
      </w:r>
      <w:proofErr w:type="spellStart"/>
      <w:r w:rsidRPr="00982663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 водного раствора натрия хлористого по ГОСТ 4233).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4.11. Каждая веревка должна быть уложена в чехол. Конструкция чехла должна иметь карман для размещения паспорта (формуляра) и ремень для переноски с регулировкой по длине.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4.12. Концы веревки должны быть оплавлены или замаркированы и заделаны в коуши.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4.13. Линейные размеры коушей должны соответствовать ГОСТ 19030.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5. Требования к комплектности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В обязательный комплект поставки должны входить: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веревка - 1 шт.;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чехол - 1 шт.;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паспорт-инструкция (формуляр) по ГОСТ 2.601 - 1 шт.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6. Требования к маркировке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На каждой веревке должна быть нанесена маркировка, содержащая следующие данные: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наименование (условное обозначение) изделия;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наименование или товарный знак предприятия-изготовителя;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обозначение условного размера;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- дату изготовления (год и месяц).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Маркировка должна сохраняться в течение всего срока эксплуатации.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7. Правила приемки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7.1. Веревки должны подвергаться приемосдаточным, приемочным, квалификационным, периодическим, типовым и сертификационным испытаниям.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Периодические и приемосдаточные испытания проводятся в соответствии с ГОСТ </w:t>
      </w:r>
      <w:proofErr w:type="gramStart"/>
      <w:r w:rsidRPr="0098266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 15.309.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Приемочные и квалификационные испытания проводятся в соответствии с ГОСТ </w:t>
      </w:r>
      <w:proofErr w:type="gramStart"/>
      <w:r w:rsidRPr="0098266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82663">
        <w:rPr>
          <w:rFonts w:ascii="Times New Roman" w:eastAsia="Calibri" w:hAnsi="Times New Roman" w:cs="Times New Roman"/>
          <w:sz w:val="24"/>
          <w:szCs w:val="24"/>
        </w:rPr>
        <w:t xml:space="preserve"> 15.201.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Типовые испытания проводятся в случае внесения изменений в конструкцию, материалы или технологию изготовления веревки. Типовые испытания проводятся по специально разработанной программе.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7.2. Номера пунктов, в которых изложены технические требования и методы испытаний по показателям назначения, приведены в таблице 1.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82663" w:rsidRDefault="00982663" w:rsidP="00982663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2663" w:rsidRPr="00982663" w:rsidRDefault="00E3729E" w:rsidP="00E3729E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82663" w:rsidRPr="00982663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2329"/>
        <w:gridCol w:w="1462"/>
      </w:tblGrid>
      <w:tr w:rsidR="00982663" w:rsidRPr="00982663">
        <w:trPr>
          <w:cantSplit/>
          <w:trHeight w:val="240"/>
        </w:trPr>
        <w:tc>
          <w:tcPr>
            <w:tcW w:w="6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видов испытаний       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настоящего стандарта </w:t>
            </w:r>
          </w:p>
        </w:tc>
      </w:tr>
      <w:tr w:rsidR="00982663" w:rsidRPr="00982663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663" w:rsidRPr="00982663" w:rsidRDefault="00982663" w:rsidP="0098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  </w:t>
            </w: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требование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  </w:t>
            </w: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испытаний </w:t>
            </w:r>
          </w:p>
        </w:tc>
      </w:tr>
      <w:tr w:rsidR="00982663" w:rsidRPr="00982663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комплектности, внешнего вида       </w:t>
            </w: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маркировки  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4.12, 4.11, 5, 6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линейных размеров коушей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   </w:t>
            </w:r>
          </w:p>
        </w:tc>
      </w:tr>
      <w:tr w:rsidR="00982663" w:rsidRPr="00982663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прочности после воздействия воды   </w:t>
            </w: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ПАВ         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8.10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длины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 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диаметра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 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массы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8.6 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показателя жесткости шнура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8.7 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разрывной нагрузки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 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относительного удлинения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    </w:t>
            </w:r>
          </w:p>
        </w:tc>
      </w:tr>
      <w:tr w:rsidR="00982663" w:rsidRPr="00982663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разрывной нагрузки веревки после   </w:t>
            </w: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температурных воздействий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8.11   </w:t>
            </w:r>
          </w:p>
        </w:tc>
      </w:tr>
      <w:tr w:rsidR="00982663" w:rsidRPr="00982663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разрывной нагрузки в пределах      </w:t>
            </w: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рабочих значений температур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8.12   </w:t>
            </w:r>
          </w:p>
        </w:tc>
      </w:tr>
      <w:tr w:rsidR="00982663" w:rsidRPr="00982663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прочности динамической нагрузкой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663" w:rsidRPr="00982663" w:rsidRDefault="00982663" w:rsidP="0098266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8.13   </w:t>
            </w:r>
          </w:p>
        </w:tc>
      </w:tr>
    </w:tbl>
    <w:p w:rsidR="00982663" w:rsidRPr="00982663" w:rsidRDefault="00982663" w:rsidP="00982663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63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269F1" w:rsidRPr="00982663" w:rsidRDefault="00A269F1" w:rsidP="00A269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54" w:rsidRPr="00982663" w:rsidRDefault="00745B54" w:rsidP="00A269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1"/>
        <w:gridCol w:w="345"/>
      </w:tblGrid>
      <w:tr w:rsidR="00745B54" w:rsidRPr="00745B54" w:rsidTr="00745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663" w:rsidRPr="00745B54" w:rsidRDefault="00E45D9A" w:rsidP="0098266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D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269F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5F6B42" w:rsidRPr="00745B54" w:rsidRDefault="005F6B42" w:rsidP="005F6B4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B54" w:rsidRPr="00745B54" w:rsidRDefault="00E45D9A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982663" w:rsidP="0074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2F50DC" w:rsidP="002F50DC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50DC" w:rsidRDefault="002F50DC" w:rsidP="002F50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745B54" w:rsidRPr="00745B54" w:rsidRDefault="002F50DC" w:rsidP="003A46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3A463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</w:t>
            </w:r>
            <w:bookmarkStart w:id="0" w:name="_GoBack"/>
            <w:bookmarkEnd w:id="0"/>
          </w:p>
          <w:p w:rsidR="00745B54" w:rsidRPr="00745B54" w:rsidRDefault="002F50DC" w:rsidP="002F50DC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45B54"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745B54" w:rsidP="00745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745B54" w:rsidRPr="00745B54" w:rsidRDefault="00745B54" w:rsidP="002F50DC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2F50D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745B54" w:rsidP="00745B54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745B54" w:rsidRPr="00745B54" w:rsidRDefault="002F50DC" w:rsidP="002F50DC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745B54" w:rsidRPr="00745B54" w:rsidRDefault="00745B54" w:rsidP="00745B54">
            <w:pPr>
              <w:spacing w:line="253" w:lineRule="atLeas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B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745B54" w:rsidRPr="00745B54" w:rsidRDefault="00745B54" w:rsidP="00745B5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45B54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745B54" w:rsidRPr="00745B54" w:rsidTr="00745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B54" w:rsidRPr="00745B54" w:rsidRDefault="00745B54" w:rsidP="00745B5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5B54" w:rsidRPr="00745B54" w:rsidRDefault="00745B54" w:rsidP="00745B5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171C9E" w:rsidRPr="00745B54" w:rsidRDefault="00171C9E" w:rsidP="00745B54">
      <w:pPr>
        <w:rPr>
          <w:rFonts w:ascii="Times New Roman" w:hAnsi="Times New Roman" w:cs="Times New Roman"/>
        </w:rPr>
      </w:pPr>
    </w:p>
    <w:sectPr w:rsidR="00171C9E" w:rsidRPr="0074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7927"/>
    <w:multiLevelType w:val="hybridMultilevel"/>
    <w:tmpl w:val="393A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EA"/>
    <w:rsid w:val="0007780F"/>
    <w:rsid w:val="00171C9E"/>
    <w:rsid w:val="002B5FEA"/>
    <w:rsid w:val="002F50DC"/>
    <w:rsid w:val="003A4637"/>
    <w:rsid w:val="003D76A4"/>
    <w:rsid w:val="0045765B"/>
    <w:rsid w:val="005F6B42"/>
    <w:rsid w:val="00745B54"/>
    <w:rsid w:val="00982663"/>
    <w:rsid w:val="00A269F1"/>
    <w:rsid w:val="00C3105E"/>
    <w:rsid w:val="00D15A3E"/>
    <w:rsid w:val="00E3729E"/>
    <w:rsid w:val="00E45D9A"/>
    <w:rsid w:val="00E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locked/>
    <w:rsid w:val="00D15A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15A3E"/>
    <w:pPr>
      <w:widowControl w:val="0"/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411">
    <w:name w:val="Body text (4) + 11"/>
    <w:aliases w:val="5 pt,Not Bold"/>
    <w:rsid w:val="00D15A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4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729E"/>
    <w:rPr>
      <w:b/>
      <w:bCs/>
    </w:rPr>
  </w:style>
  <w:style w:type="paragraph" w:styleId="a6">
    <w:name w:val="List Paragraph"/>
    <w:basedOn w:val="a"/>
    <w:uiPriority w:val="34"/>
    <w:qFormat/>
    <w:rsid w:val="00E3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locked/>
    <w:rsid w:val="00D15A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15A3E"/>
    <w:pPr>
      <w:widowControl w:val="0"/>
      <w:shd w:val="clear" w:color="auto" w:fill="FFFFFF"/>
      <w:spacing w:before="12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411">
    <w:name w:val="Body text (4) + 11"/>
    <w:aliases w:val="5 pt,Not Bold"/>
    <w:rsid w:val="00D15A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4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729E"/>
    <w:rPr>
      <w:b/>
      <w:bCs/>
    </w:rPr>
  </w:style>
  <w:style w:type="paragraph" w:styleId="a6">
    <w:name w:val="List Paragraph"/>
    <w:basedOn w:val="a"/>
    <w:uiPriority w:val="34"/>
    <w:qFormat/>
    <w:rsid w:val="00E3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360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701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56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297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82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90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069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357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81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64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58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984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730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618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36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057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1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691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493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130">
          <w:marLeft w:val="2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3E5C-DDFC-4E4C-A28E-DF085B86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uss4</dc:creator>
  <cp:keywords/>
  <dc:description/>
  <cp:lastModifiedBy>uss4</cp:lastModifiedBy>
  <cp:revision>16</cp:revision>
  <dcterms:created xsi:type="dcterms:W3CDTF">2017-03-24T11:07:00Z</dcterms:created>
  <dcterms:modified xsi:type="dcterms:W3CDTF">2017-04-20T07:45:00Z</dcterms:modified>
</cp:coreProperties>
</file>